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png" ContentType="image/png"/>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03E0C" w:rsidRDefault="003C6627">
      <w:pPr>
        <w:pStyle w:val="normal0"/>
      </w:pPr>
      <w:r>
        <w:rPr>
          <w:noProof/>
        </w:rPr>
        <w:drawing>
          <wp:inline distT="0" distB="0" distL="114300" distR="114300">
            <wp:extent cx="1346200" cy="501015"/>
            <wp:effectExtent l="0" t="0" r="0" b="0"/>
            <wp:docPr id="1" name="image01.png" descr="Description: ASCALogoBlack"/>
            <wp:cNvGraphicFramePr/>
            <a:graphic xmlns:a="http://schemas.openxmlformats.org/drawingml/2006/main">
              <a:graphicData uri="http://schemas.openxmlformats.org/drawingml/2006/picture">
                <pic:pic xmlns:pic="http://schemas.openxmlformats.org/drawingml/2006/picture">
                  <pic:nvPicPr>
                    <pic:cNvPr id="0" name="image01.png" descr="Description: ASCALogoBlack"/>
                    <pic:cNvPicPr preferRelativeResize="0"/>
                  </pic:nvPicPr>
                  <pic:blipFill>
                    <a:blip r:embed="rId4"/>
                    <a:srcRect/>
                    <a:stretch>
                      <a:fillRect/>
                    </a:stretch>
                  </pic:blipFill>
                  <pic:spPr>
                    <a:xfrm>
                      <a:off x="0" y="0"/>
                      <a:ext cx="1346200" cy="501015"/>
                    </a:xfrm>
                    <a:prstGeom prst="rect">
                      <a:avLst/>
                    </a:prstGeom>
                    <a:ln/>
                  </pic:spPr>
                </pic:pic>
              </a:graphicData>
            </a:graphic>
          </wp:inline>
        </w:drawing>
      </w:r>
      <w:r>
        <w:rPr>
          <w:rFonts w:ascii="Frutiger 65 Bold" w:eastAsia="Frutiger 65 Bold" w:hAnsi="Frutiger 65 Bold" w:cs="Frutiger 65 Bold"/>
          <w:sz w:val="36"/>
        </w:rPr>
        <w:t xml:space="preserve">  </w:t>
      </w:r>
      <w:r>
        <w:rPr>
          <w:rFonts w:ascii="Times New Roman" w:eastAsia="Times New Roman" w:hAnsi="Times New Roman" w:cs="Times New Roman"/>
          <w:sz w:val="36"/>
        </w:rPr>
        <w:t>Attributes of a Successful Student</w:t>
      </w:r>
    </w:p>
    <w:p w:rsidR="00A03E0C" w:rsidRDefault="00A03E0C">
      <w:pPr>
        <w:pStyle w:val="normal0"/>
        <w:tabs>
          <w:tab w:val="right" w:pos="8550"/>
        </w:tabs>
        <w:spacing w:line="480" w:lineRule="auto"/>
      </w:pPr>
    </w:p>
    <w:p w:rsidR="00A03E0C" w:rsidRDefault="003C6627">
      <w:pPr>
        <w:pStyle w:val="normal0"/>
        <w:tabs>
          <w:tab w:val="right" w:pos="8550"/>
        </w:tabs>
        <w:spacing w:line="360" w:lineRule="auto"/>
      </w:pPr>
      <w:r>
        <w:rPr>
          <w:rFonts w:ascii="Times New Roman" w:eastAsia="Times New Roman" w:hAnsi="Times New Roman" w:cs="Times New Roman"/>
          <w:b/>
        </w:rPr>
        <w:t>School Counselor</w:t>
      </w:r>
      <w:r>
        <w:rPr>
          <w:rFonts w:ascii="Times New Roman" w:eastAsia="Times New Roman" w:hAnsi="Times New Roman" w:cs="Times New Roman"/>
        </w:rPr>
        <w:t xml:space="preserve">: Mr. Baker                                              </w:t>
      </w:r>
      <w:r>
        <w:rPr>
          <w:rFonts w:ascii="Times New Roman" w:eastAsia="Times New Roman" w:hAnsi="Times New Roman" w:cs="Times New Roman"/>
          <w:b/>
        </w:rPr>
        <w:t>Date</w:t>
      </w:r>
      <w:r>
        <w:rPr>
          <w:rFonts w:ascii="Times New Roman" w:eastAsia="Times New Roman" w:hAnsi="Times New Roman" w:cs="Times New Roman"/>
        </w:rPr>
        <w:t xml:space="preserve">: </w:t>
      </w:r>
      <w:r w:rsidR="00931221">
        <w:rPr>
          <w:rFonts w:ascii="Times New Roman" w:eastAsia="Times New Roman" w:hAnsi="Times New Roman" w:cs="Times New Roman"/>
        </w:rPr>
        <w:t>5/14</w:t>
      </w:r>
      <w:r w:rsidR="00EF0EB8">
        <w:rPr>
          <w:rFonts w:ascii="Times New Roman" w:eastAsia="Times New Roman" w:hAnsi="Times New Roman" w:cs="Times New Roman"/>
        </w:rPr>
        <w:t>/2015</w:t>
      </w:r>
    </w:p>
    <w:p w:rsidR="00A03E0C" w:rsidRDefault="003C6627">
      <w:pPr>
        <w:pStyle w:val="normal0"/>
        <w:tabs>
          <w:tab w:val="right" w:pos="8550"/>
        </w:tabs>
        <w:spacing w:line="360" w:lineRule="auto"/>
      </w:pPr>
      <w:r>
        <w:rPr>
          <w:rFonts w:ascii="Times New Roman" w:eastAsia="Times New Roman" w:hAnsi="Times New Roman" w:cs="Times New Roman"/>
          <w:b/>
        </w:rPr>
        <w:t>Activity</w:t>
      </w:r>
      <w:r>
        <w:rPr>
          <w:rFonts w:ascii="Times New Roman" w:eastAsia="Times New Roman" w:hAnsi="Times New Roman" w:cs="Times New Roman"/>
        </w:rPr>
        <w:t>: Improving Study Skills</w:t>
      </w:r>
    </w:p>
    <w:p w:rsidR="00A03E0C" w:rsidRDefault="003C6627">
      <w:pPr>
        <w:pStyle w:val="normal0"/>
        <w:tabs>
          <w:tab w:val="right" w:pos="8550"/>
        </w:tabs>
        <w:spacing w:line="360" w:lineRule="auto"/>
      </w:pPr>
      <w:r>
        <w:rPr>
          <w:rFonts w:ascii="Times New Roman" w:eastAsia="Times New Roman" w:hAnsi="Times New Roman" w:cs="Times New Roman"/>
          <w:b/>
        </w:rPr>
        <w:t>Grade(s)</w:t>
      </w:r>
      <w:r>
        <w:rPr>
          <w:rFonts w:ascii="Times New Roman" w:eastAsia="Times New Roman" w:hAnsi="Times New Roman" w:cs="Times New Roman"/>
        </w:rPr>
        <w:t>: 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grade </w:t>
      </w:r>
    </w:p>
    <w:p w:rsidR="00A03E0C" w:rsidRDefault="00A03E0C">
      <w:pPr>
        <w:pStyle w:val="normal0"/>
        <w:tabs>
          <w:tab w:val="right" w:pos="8550"/>
        </w:tabs>
        <w:spacing w:line="360" w:lineRule="auto"/>
      </w:pPr>
    </w:p>
    <w:p w:rsidR="00A03E0C" w:rsidRDefault="003C6627">
      <w:pPr>
        <w:pStyle w:val="normal0"/>
        <w:tabs>
          <w:tab w:val="right" w:pos="8550"/>
        </w:tabs>
        <w:spacing w:line="360" w:lineRule="auto"/>
      </w:pPr>
      <w:r>
        <w:rPr>
          <w:rFonts w:ascii="Times New Roman" w:eastAsia="Times New Roman" w:hAnsi="Times New Roman" w:cs="Times New Roman"/>
          <w:b/>
        </w:rPr>
        <w:t>ASCA Student Standards (Domain/Standard/Competencies)</w:t>
      </w:r>
      <w:r>
        <w:rPr>
          <w:rFonts w:ascii="Times New Roman" w:eastAsia="Times New Roman" w:hAnsi="Times New Roman" w:cs="Times New Roman"/>
        </w:rPr>
        <w:t xml:space="preserve">: </w:t>
      </w:r>
    </w:p>
    <w:p w:rsidR="00A03E0C" w:rsidRDefault="003C6627">
      <w:pPr>
        <w:pStyle w:val="normal0"/>
        <w:tabs>
          <w:tab w:val="right" w:pos="8550"/>
        </w:tabs>
        <w:spacing w:line="360" w:lineRule="auto"/>
      </w:pPr>
      <w:r>
        <w:rPr>
          <w:rFonts w:ascii="Times New Roman" w:eastAsia="Times New Roman" w:hAnsi="Times New Roman" w:cs="Times New Roman"/>
          <w:u w:val="single"/>
        </w:rPr>
        <w:t>Academic Development</w:t>
      </w:r>
    </w:p>
    <w:p w:rsidR="00A03E0C" w:rsidRDefault="003C6627">
      <w:pPr>
        <w:pStyle w:val="normal0"/>
        <w:tabs>
          <w:tab w:val="right" w:pos="8550"/>
        </w:tabs>
        <w:spacing w:line="360" w:lineRule="auto"/>
      </w:pPr>
      <w:r>
        <w:rPr>
          <w:rFonts w:ascii="Times New Roman" w:eastAsia="Times New Roman" w:hAnsi="Times New Roman" w:cs="Times New Roman"/>
        </w:rPr>
        <w:t>Standard A: Students will acquire the attitudes, knowledge, and skills that contribute to affective learning in school and across lifespan</w:t>
      </w:r>
    </w:p>
    <w:p w:rsidR="00A03E0C" w:rsidRDefault="003C6627">
      <w:pPr>
        <w:pStyle w:val="normal0"/>
        <w:tabs>
          <w:tab w:val="right" w:pos="8550"/>
        </w:tabs>
        <w:spacing w:line="360" w:lineRule="auto"/>
      </w:pPr>
      <w:r>
        <w:rPr>
          <w:rFonts w:ascii="Times New Roman" w:eastAsia="Times New Roman" w:hAnsi="Times New Roman" w:cs="Times New Roman"/>
        </w:rPr>
        <w:t>A</w:t>
      </w:r>
      <w:proofErr w:type="gramStart"/>
      <w:r>
        <w:rPr>
          <w:rFonts w:ascii="Times New Roman" w:eastAsia="Times New Roman" w:hAnsi="Times New Roman" w:cs="Times New Roman"/>
        </w:rPr>
        <w:t>:A2.1</w:t>
      </w:r>
      <w:proofErr w:type="gramEnd"/>
      <w:r>
        <w:rPr>
          <w:rFonts w:ascii="Times New Roman" w:eastAsia="Times New Roman" w:hAnsi="Times New Roman" w:cs="Times New Roman"/>
        </w:rPr>
        <w:t xml:space="preserve">  Apply time-management and task-management skills </w:t>
      </w:r>
    </w:p>
    <w:p w:rsidR="00A03E0C" w:rsidRDefault="003C6627">
      <w:pPr>
        <w:pStyle w:val="normal0"/>
        <w:tabs>
          <w:tab w:val="right" w:pos="8550"/>
        </w:tabs>
        <w:spacing w:line="360" w:lineRule="auto"/>
      </w:pPr>
      <w:r>
        <w:rPr>
          <w:rFonts w:ascii="Times New Roman" w:eastAsia="Times New Roman" w:hAnsi="Times New Roman" w:cs="Times New Roman"/>
        </w:rPr>
        <w:t>A</w:t>
      </w:r>
      <w:proofErr w:type="gramStart"/>
      <w:r>
        <w:rPr>
          <w:rFonts w:ascii="Times New Roman" w:eastAsia="Times New Roman" w:hAnsi="Times New Roman" w:cs="Times New Roman"/>
        </w:rPr>
        <w:t>:A2.2</w:t>
      </w:r>
      <w:proofErr w:type="gramEnd"/>
      <w:r>
        <w:rPr>
          <w:rFonts w:ascii="Times New Roman" w:eastAsia="Times New Roman" w:hAnsi="Times New Roman" w:cs="Times New Roman"/>
        </w:rPr>
        <w:t xml:space="preserve">  Demonstrate how effort and persistence positively affect learning</w:t>
      </w:r>
    </w:p>
    <w:p w:rsidR="00A03E0C" w:rsidRDefault="003C6627">
      <w:pPr>
        <w:pStyle w:val="normal0"/>
        <w:tabs>
          <w:tab w:val="right" w:pos="8550"/>
        </w:tabs>
        <w:spacing w:line="360" w:lineRule="auto"/>
      </w:pPr>
      <w:r>
        <w:rPr>
          <w:rFonts w:ascii="Times New Roman" w:eastAsia="Times New Roman" w:hAnsi="Times New Roman" w:cs="Times New Roman"/>
        </w:rPr>
        <w:t>A</w:t>
      </w:r>
      <w:proofErr w:type="gramStart"/>
      <w:r>
        <w:rPr>
          <w:rFonts w:ascii="Times New Roman" w:eastAsia="Times New Roman" w:hAnsi="Times New Roman" w:cs="Times New Roman"/>
        </w:rPr>
        <w:t>:A2.3</w:t>
      </w:r>
      <w:proofErr w:type="gramEnd"/>
      <w:r>
        <w:rPr>
          <w:rFonts w:ascii="Times New Roman" w:eastAsia="Times New Roman" w:hAnsi="Times New Roman" w:cs="Times New Roman"/>
        </w:rPr>
        <w:t xml:space="preserve">  Use communications skills to know when and how to ask for help when needed</w:t>
      </w:r>
    </w:p>
    <w:p w:rsidR="00A03E0C" w:rsidRDefault="003C6627">
      <w:pPr>
        <w:pStyle w:val="normal0"/>
        <w:tabs>
          <w:tab w:val="right" w:pos="8550"/>
        </w:tabs>
        <w:spacing w:line="360" w:lineRule="auto"/>
      </w:pPr>
      <w:r>
        <w:rPr>
          <w:rFonts w:ascii="Times New Roman" w:eastAsia="Times New Roman" w:hAnsi="Times New Roman" w:cs="Times New Roman"/>
        </w:rPr>
        <w:t>A</w:t>
      </w:r>
      <w:proofErr w:type="gramStart"/>
      <w:r>
        <w:rPr>
          <w:rFonts w:ascii="Times New Roman" w:eastAsia="Times New Roman" w:hAnsi="Times New Roman" w:cs="Times New Roman"/>
        </w:rPr>
        <w:t>:A2.4</w:t>
      </w:r>
      <w:proofErr w:type="gramEnd"/>
      <w:r>
        <w:rPr>
          <w:rFonts w:ascii="Times New Roman" w:eastAsia="Times New Roman" w:hAnsi="Times New Roman" w:cs="Times New Roman"/>
        </w:rPr>
        <w:t xml:space="preserve">  Apply knowledge and learning styles to positively influence school performance</w:t>
      </w:r>
    </w:p>
    <w:p w:rsidR="00A03E0C" w:rsidRDefault="00A03E0C">
      <w:pPr>
        <w:pStyle w:val="normal0"/>
        <w:tabs>
          <w:tab w:val="right" w:pos="8550"/>
        </w:tabs>
        <w:spacing w:line="360" w:lineRule="auto"/>
      </w:pPr>
    </w:p>
    <w:p w:rsidR="00A03E0C" w:rsidRDefault="003C6627">
      <w:pPr>
        <w:pStyle w:val="normal0"/>
        <w:tabs>
          <w:tab w:val="right" w:pos="8550"/>
        </w:tabs>
        <w:spacing w:line="360" w:lineRule="auto"/>
      </w:pPr>
      <w:r>
        <w:rPr>
          <w:rFonts w:ascii="Times New Roman" w:eastAsia="Times New Roman" w:hAnsi="Times New Roman" w:cs="Times New Roman"/>
          <w:b/>
        </w:rPr>
        <w:t>Learning Objective(s)</w:t>
      </w:r>
      <w:r>
        <w:rPr>
          <w:rFonts w:ascii="Times New Roman" w:eastAsia="Times New Roman" w:hAnsi="Times New Roman" w:cs="Times New Roman"/>
        </w:rPr>
        <w:t>:</w:t>
      </w:r>
    </w:p>
    <w:p w:rsidR="00A03E0C" w:rsidRDefault="003C6627">
      <w:pPr>
        <w:pStyle w:val="normal0"/>
        <w:tabs>
          <w:tab w:val="right" w:pos="8550"/>
        </w:tabs>
        <w:spacing w:line="360" w:lineRule="auto"/>
      </w:pPr>
      <w:r>
        <w:rPr>
          <w:rFonts w:ascii="Times New Roman" w:eastAsia="Times New Roman" w:hAnsi="Times New Roman" w:cs="Times New Roman"/>
        </w:rPr>
        <w:t>1. Students will learn study skills and test taking skills that will result in reduced anxiety</w:t>
      </w:r>
    </w:p>
    <w:p w:rsidR="00A03E0C" w:rsidRDefault="003C6627">
      <w:pPr>
        <w:pStyle w:val="normal0"/>
        <w:tabs>
          <w:tab w:val="right" w:pos="8550"/>
        </w:tabs>
        <w:spacing w:line="360" w:lineRule="auto"/>
      </w:pPr>
      <w:r>
        <w:rPr>
          <w:rFonts w:ascii="Times New Roman" w:eastAsia="Times New Roman" w:hAnsi="Times New Roman" w:cs="Times New Roman"/>
        </w:rPr>
        <w:t xml:space="preserve">2. Students will </w:t>
      </w:r>
      <w:r w:rsidR="00F37633">
        <w:rPr>
          <w:rFonts w:ascii="Times New Roman" w:eastAsia="Times New Roman" w:hAnsi="Times New Roman" w:cs="Times New Roman"/>
        </w:rPr>
        <w:t>recognize academic anxiety</w:t>
      </w:r>
    </w:p>
    <w:p w:rsidR="00A03E0C" w:rsidRDefault="003C6627">
      <w:pPr>
        <w:pStyle w:val="normal0"/>
        <w:tabs>
          <w:tab w:val="right" w:pos="8550"/>
        </w:tabs>
        <w:spacing w:line="360" w:lineRule="auto"/>
      </w:pPr>
      <w:r>
        <w:rPr>
          <w:rFonts w:ascii="Times New Roman" w:eastAsia="Times New Roman" w:hAnsi="Times New Roman" w:cs="Times New Roman"/>
        </w:rPr>
        <w:t>3. Students will learn how to cope with test anxiety</w:t>
      </w:r>
    </w:p>
    <w:p w:rsidR="00642603" w:rsidRDefault="003C6627">
      <w:pPr>
        <w:pStyle w:val="normal0"/>
        <w:tabs>
          <w:tab w:val="right" w:pos="8550"/>
        </w:tabs>
        <w:spacing w:line="360" w:lineRule="auto"/>
        <w:rPr>
          <w:rFonts w:ascii="Times New Roman" w:eastAsia="Times New Roman" w:hAnsi="Times New Roman" w:cs="Times New Roman"/>
        </w:rPr>
      </w:pPr>
      <w:r>
        <w:rPr>
          <w:rFonts w:ascii="Times New Roman" w:eastAsia="Times New Roman" w:hAnsi="Times New Roman" w:cs="Times New Roman"/>
          <w:b/>
        </w:rPr>
        <w:t>Materials</w:t>
      </w:r>
      <w:r>
        <w:rPr>
          <w:rFonts w:ascii="Times New Roman" w:eastAsia="Times New Roman" w:hAnsi="Times New Roman" w:cs="Times New Roman"/>
        </w:rPr>
        <w:t xml:space="preserve">: </w:t>
      </w:r>
    </w:p>
    <w:p w:rsidR="00A03E0C" w:rsidRDefault="00642603">
      <w:pPr>
        <w:pStyle w:val="normal0"/>
        <w:tabs>
          <w:tab w:val="right" w:pos="8550"/>
        </w:tabs>
        <w:spacing w:line="360" w:lineRule="auto"/>
      </w:pPr>
      <w:r>
        <w:rPr>
          <w:rFonts w:ascii="Times New Roman" w:eastAsia="Times New Roman" w:hAnsi="Times New Roman" w:cs="Times New Roman"/>
        </w:rPr>
        <w:t>Pre/post test</w:t>
      </w:r>
    </w:p>
    <w:p w:rsidR="00A03E0C" w:rsidRDefault="003C6627">
      <w:pPr>
        <w:pStyle w:val="normal0"/>
        <w:tabs>
          <w:tab w:val="right" w:pos="8550"/>
        </w:tabs>
        <w:spacing w:line="360" w:lineRule="auto"/>
      </w:pPr>
      <w:r>
        <w:rPr>
          <w:rFonts w:ascii="Times New Roman" w:eastAsia="Times New Roman" w:hAnsi="Times New Roman" w:cs="Times New Roman"/>
        </w:rPr>
        <w:t>“EduGuide, Improve my High School Study Skills” handout</w:t>
      </w:r>
    </w:p>
    <w:p w:rsidR="00A03E0C" w:rsidRDefault="003C6627">
      <w:pPr>
        <w:pStyle w:val="normal0"/>
        <w:tabs>
          <w:tab w:val="right" w:pos="8550"/>
        </w:tabs>
        <w:spacing w:line="360" w:lineRule="auto"/>
      </w:pPr>
      <w:r>
        <w:rPr>
          <w:rFonts w:ascii="Times New Roman" w:eastAsia="Times New Roman" w:hAnsi="Times New Roman" w:cs="Times New Roman"/>
        </w:rPr>
        <w:t>Odessa Learning Style Inventory and Assessment handout</w:t>
      </w:r>
    </w:p>
    <w:p w:rsidR="00A03E0C" w:rsidRDefault="003C6627">
      <w:pPr>
        <w:pStyle w:val="normal0"/>
        <w:tabs>
          <w:tab w:val="right" w:pos="8550"/>
        </w:tabs>
        <w:spacing w:line="360" w:lineRule="auto"/>
      </w:pPr>
      <w:r>
        <w:rPr>
          <w:rFonts w:ascii="Times New Roman" w:eastAsia="Times New Roman" w:hAnsi="Times New Roman" w:cs="Times New Roman"/>
        </w:rPr>
        <w:t>Writing materials – pens or pencils</w:t>
      </w:r>
    </w:p>
    <w:p w:rsidR="00A03E0C" w:rsidRDefault="00A03E0C">
      <w:pPr>
        <w:pStyle w:val="normal0"/>
        <w:tabs>
          <w:tab w:val="right" w:pos="8550"/>
        </w:tabs>
        <w:spacing w:line="360" w:lineRule="auto"/>
      </w:pPr>
    </w:p>
    <w:p w:rsidR="00A03E0C" w:rsidRDefault="003C6627">
      <w:pPr>
        <w:pStyle w:val="normal0"/>
        <w:tabs>
          <w:tab w:val="right" w:pos="8550"/>
        </w:tabs>
        <w:spacing w:line="360" w:lineRule="auto"/>
      </w:pPr>
      <w:r>
        <w:rPr>
          <w:rFonts w:ascii="Times New Roman" w:eastAsia="Times New Roman" w:hAnsi="Times New Roman" w:cs="Times New Roman"/>
          <w:b/>
        </w:rPr>
        <w:t>Procedure</w:t>
      </w:r>
      <w:r>
        <w:rPr>
          <w:rFonts w:ascii="Times New Roman" w:eastAsia="Times New Roman" w:hAnsi="Times New Roman" w:cs="Times New Roman"/>
        </w:rPr>
        <w:t>:</w:t>
      </w:r>
    </w:p>
    <w:p w:rsidR="00A03E0C" w:rsidRDefault="003C6627">
      <w:pPr>
        <w:pStyle w:val="normal0"/>
        <w:tabs>
          <w:tab w:val="right" w:pos="8550"/>
        </w:tabs>
        <w:spacing w:line="360" w:lineRule="auto"/>
      </w:pPr>
      <w:r>
        <w:rPr>
          <w:rFonts w:ascii="Times New Roman" w:eastAsia="Times New Roman" w:hAnsi="Times New Roman" w:cs="Times New Roman"/>
        </w:rPr>
        <w:t>1. The school counselor begins the lesson plan by explaining that in today’s session we will be learning study and test taking skills that will prep them for success in high school.</w:t>
      </w:r>
    </w:p>
    <w:p w:rsidR="00A03E0C" w:rsidRDefault="003C6627">
      <w:pPr>
        <w:pStyle w:val="normal0"/>
        <w:tabs>
          <w:tab w:val="right" w:pos="8550"/>
        </w:tabs>
        <w:spacing w:line="360" w:lineRule="auto"/>
      </w:pPr>
      <w:r>
        <w:rPr>
          <w:rFonts w:ascii="Times New Roman" w:eastAsia="Times New Roman" w:hAnsi="Times New Roman" w:cs="Times New Roman"/>
        </w:rPr>
        <w:t>2. The school counselor will then distribute the “EduGuide” handout</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reading the main ideas of each section with examples on how the student may use the study skill. </w:t>
      </w:r>
    </w:p>
    <w:p w:rsidR="00A03E0C" w:rsidRDefault="003C6627">
      <w:pPr>
        <w:pStyle w:val="normal0"/>
        <w:tabs>
          <w:tab w:val="right" w:pos="8550"/>
        </w:tabs>
        <w:spacing w:line="360" w:lineRule="auto"/>
      </w:pPr>
      <w:r>
        <w:rPr>
          <w:rFonts w:ascii="Times New Roman" w:eastAsia="Times New Roman" w:hAnsi="Times New Roman" w:cs="Times New Roman"/>
        </w:rPr>
        <w:t xml:space="preserve">3. The school counselor will then distribute the “Odessa Learning Style Inventory and Assessment” handout. Students will be asked to score their own assessments. </w:t>
      </w:r>
    </w:p>
    <w:p w:rsidR="00A03E0C" w:rsidRDefault="003C6627">
      <w:pPr>
        <w:pStyle w:val="normal0"/>
        <w:tabs>
          <w:tab w:val="right" w:pos="8550"/>
        </w:tabs>
        <w:spacing w:line="360" w:lineRule="auto"/>
      </w:pPr>
      <w:r>
        <w:rPr>
          <w:rFonts w:ascii="Times New Roman" w:eastAsia="Times New Roman" w:hAnsi="Times New Roman" w:cs="Times New Roman"/>
        </w:rPr>
        <w:t>4. The school counselor will put a sign on three corners of the room for visual, kinesthetic/tactile, and auditory learners. The students will go to the corner of the room that matches their inventory and assessment results.</w:t>
      </w:r>
    </w:p>
    <w:p w:rsidR="00A03E0C" w:rsidRDefault="003C6627">
      <w:pPr>
        <w:pStyle w:val="normal0"/>
        <w:tabs>
          <w:tab w:val="right" w:pos="8550"/>
        </w:tabs>
        <w:spacing w:line="360" w:lineRule="auto"/>
      </w:pPr>
      <w:r>
        <w:rPr>
          <w:rFonts w:ascii="Times New Roman" w:eastAsia="Times New Roman" w:hAnsi="Times New Roman" w:cs="Times New Roman"/>
        </w:rPr>
        <w:t>4. The school counselor then asks the students to collaborate amongst their “learning group” about how they can prepare for an upcoming assignment/test and to make a plan, reminding students they may benefit by finding study partners/groups.</w:t>
      </w:r>
    </w:p>
    <w:p w:rsidR="00A03E0C" w:rsidRDefault="00A03E0C">
      <w:pPr>
        <w:pStyle w:val="normal0"/>
        <w:tabs>
          <w:tab w:val="right" w:pos="8550"/>
        </w:tabs>
        <w:spacing w:line="360" w:lineRule="auto"/>
      </w:pPr>
    </w:p>
    <w:p w:rsidR="00A03E0C" w:rsidRDefault="003C6627">
      <w:pPr>
        <w:pStyle w:val="normal0"/>
        <w:tabs>
          <w:tab w:val="right" w:pos="8550"/>
        </w:tabs>
        <w:spacing w:line="360" w:lineRule="auto"/>
      </w:pPr>
      <w:r>
        <w:rPr>
          <w:rFonts w:ascii="Times New Roman" w:eastAsia="Times New Roman" w:hAnsi="Times New Roman" w:cs="Times New Roman"/>
          <w:b/>
        </w:rPr>
        <w:t xml:space="preserve">Plan for Evaluation: How will each of the following be collected?  </w:t>
      </w:r>
    </w:p>
    <w:p w:rsidR="00A03E0C" w:rsidRDefault="003C6627">
      <w:pPr>
        <w:pStyle w:val="normal0"/>
        <w:tabs>
          <w:tab w:val="right" w:pos="8550"/>
        </w:tabs>
        <w:spacing w:line="360" w:lineRule="auto"/>
      </w:pPr>
      <w:r>
        <w:rPr>
          <w:rFonts w:ascii="Times New Roman" w:eastAsia="Times New Roman" w:hAnsi="Times New Roman" w:cs="Times New Roman"/>
        </w:rPr>
        <w:t xml:space="preserve">Process Data: </w:t>
      </w:r>
      <w:r w:rsidR="0019169D">
        <w:rPr>
          <w:rFonts w:ascii="Times New Roman" w:eastAsia="Times New Roman" w:hAnsi="Times New Roman" w:cs="Times New Roman"/>
        </w:rPr>
        <w:t>634</w:t>
      </w:r>
      <w:r w:rsidR="00B97D19">
        <w:rPr>
          <w:rFonts w:ascii="Times New Roman" w:eastAsia="Times New Roman" w:hAnsi="Times New Roman" w:cs="Times New Roman"/>
        </w:rPr>
        <w:t xml:space="preserve"> </w:t>
      </w:r>
      <w:r w:rsidR="00F37081">
        <w:rPr>
          <w:rFonts w:ascii="Times New Roman" w:eastAsia="Times New Roman" w:hAnsi="Times New Roman" w:cs="Times New Roman"/>
        </w:rPr>
        <w:t>freshmen</w:t>
      </w:r>
      <w:r>
        <w:rPr>
          <w:rFonts w:ascii="Times New Roman" w:eastAsia="Times New Roman" w:hAnsi="Times New Roman" w:cs="Times New Roman"/>
        </w:rPr>
        <w:t xml:space="preserve"> participated in the “Attributes of a Successful Student” lesson plan. </w:t>
      </w:r>
    </w:p>
    <w:p w:rsidR="00A03E0C" w:rsidRDefault="003C6627">
      <w:pPr>
        <w:pStyle w:val="normal0"/>
        <w:tabs>
          <w:tab w:val="right" w:pos="8550"/>
        </w:tabs>
        <w:spacing w:line="360" w:lineRule="auto"/>
      </w:pPr>
      <w:r>
        <w:rPr>
          <w:rFonts w:ascii="Times New Roman" w:eastAsia="Times New Roman" w:hAnsi="Times New Roman" w:cs="Times New Roman"/>
        </w:rPr>
        <w:t>Perception Data:  The number of students that indicated they want to improve their study</w:t>
      </w:r>
      <w:r w:rsidR="000656DA">
        <w:rPr>
          <w:rFonts w:ascii="Times New Roman" w:eastAsia="Times New Roman" w:hAnsi="Times New Roman" w:cs="Times New Roman"/>
        </w:rPr>
        <w:t xml:space="preserve"> skills decreased from 58% to 40</w:t>
      </w:r>
      <w:r>
        <w:rPr>
          <w:rFonts w:ascii="Times New Roman" w:eastAsia="Times New Roman" w:hAnsi="Times New Roman" w:cs="Times New Roman"/>
        </w:rPr>
        <w:t>%.</w:t>
      </w:r>
    </w:p>
    <w:p w:rsidR="00A03E0C" w:rsidRDefault="003C6627">
      <w:pPr>
        <w:pStyle w:val="normal0"/>
        <w:tabs>
          <w:tab w:val="right" w:pos="8550"/>
        </w:tabs>
        <w:spacing w:line="360" w:lineRule="auto"/>
      </w:pPr>
      <w:r>
        <w:rPr>
          <w:rFonts w:ascii="Times New Roman" w:eastAsia="Times New Roman" w:hAnsi="Times New Roman" w:cs="Times New Roman"/>
        </w:rPr>
        <w:t xml:space="preserve">Outcome Data: </w:t>
      </w:r>
      <w:r w:rsidR="000656DA">
        <w:rPr>
          <w:rFonts w:ascii="Times New Roman" w:eastAsia="Times New Roman" w:hAnsi="Times New Roman" w:cs="Times New Roman"/>
        </w:rPr>
        <w:t>Freshman on Track will increase from 87.3%</w:t>
      </w:r>
      <w:r w:rsidR="003F4825">
        <w:rPr>
          <w:rFonts w:ascii="Times New Roman" w:eastAsia="Times New Roman" w:hAnsi="Times New Roman" w:cs="Times New Roman"/>
        </w:rPr>
        <w:t xml:space="preserve"> to 92</w:t>
      </w:r>
      <w:r w:rsidR="000656DA">
        <w:rPr>
          <w:rFonts w:ascii="Times New Roman" w:eastAsia="Times New Roman" w:hAnsi="Times New Roman" w:cs="Times New Roman"/>
        </w:rPr>
        <w:t>%</w:t>
      </w:r>
    </w:p>
    <w:p w:rsidR="00A03E0C" w:rsidRDefault="003C6627">
      <w:pPr>
        <w:pStyle w:val="normal0"/>
        <w:tabs>
          <w:tab w:val="right" w:pos="8550"/>
        </w:tabs>
        <w:spacing w:line="360" w:lineRule="auto"/>
      </w:pPr>
      <w:r>
        <w:rPr>
          <w:rFonts w:ascii="Times New Roman" w:eastAsia="Times New Roman" w:hAnsi="Times New Roman" w:cs="Times New Roman"/>
        </w:rPr>
        <w:t xml:space="preserve">Follow Up: </w:t>
      </w:r>
      <w:r>
        <w:rPr>
          <w:rFonts w:ascii="Times New Roman" w:eastAsia="Times New Roman" w:hAnsi="Times New Roman" w:cs="Times New Roman"/>
          <w:color w:val="232323"/>
        </w:rPr>
        <w:t xml:space="preserve">In two weeks, </w:t>
      </w:r>
      <w:r w:rsidR="00F37081">
        <w:rPr>
          <w:rFonts w:ascii="Times New Roman" w:eastAsia="Times New Roman" w:hAnsi="Times New Roman" w:cs="Times New Roman"/>
          <w:color w:val="232323"/>
        </w:rPr>
        <w:t xml:space="preserve">the school counselor will meet </w:t>
      </w:r>
      <w:r>
        <w:rPr>
          <w:rFonts w:ascii="Times New Roman" w:eastAsia="Times New Roman" w:hAnsi="Times New Roman" w:cs="Times New Roman"/>
          <w:color w:val="232323"/>
        </w:rPr>
        <w:t xml:space="preserve">with the students who participated in the </w:t>
      </w:r>
      <w:r w:rsidR="00F37081">
        <w:rPr>
          <w:rFonts w:ascii="Times New Roman" w:eastAsia="Times New Roman" w:hAnsi="Times New Roman" w:cs="Times New Roman"/>
          <w:color w:val="232323"/>
        </w:rPr>
        <w:t xml:space="preserve">“Improving Study Skills” activity </w:t>
      </w:r>
      <w:r w:rsidR="00635E05">
        <w:rPr>
          <w:rFonts w:ascii="Times New Roman" w:eastAsia="Times New Roman" w:hAnsi="Times New Roman" w:cs="Times New Roman"/>
          <w:color w:val="232323"/>
        </w:rPr>
        <w:t>and didn’t demonstrate acquired knowledge of the post test.</w:t>
      </w:r>
    </w:p>
    <w:p w:rsidR="00A03E0C" w:rsidRDefault="00A03E0C">
      <w:pPr>
        <w:pStyle w:val="normal0"/>
        <w:tabs>
          <w:tab w:val="right" w:pos="8550"/>
        </w:tabs>
        <w:spacing w:line="360" w:lineRule="auto"/>
      </w:pPr>
    </w:p>
    <w:sectPr w:rsidR="00A03E0C" w:rsidSect="00A03E0C">
      <w:pgSz w:w="12240" w:h="15840"/>
      <w:pgMar w:top="1440" w:right="1800" w:bottom="1440" w:left="1800" w:gutter="0"/>
      <w:pgNumType w:start="1"/>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Frutiger 65 Bold">
    <w:charset w:val="00"/>
    <w:family w:val="auto"/>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oNotTrackMoves/>
  <w:defaultTabStop w:val="720"/>
  <w:characterSpacingControl w:val="doNotCompress"/>
  <w:compat/>
  <w:rsids>
    <w:rsidRoot w:val="00A03E0C"/>
    <w:rsid w:val="000656DA"/>
    <w:rsid w:val="0019169D"/>
    <w:rsid w:val="001A28E8"/>
    <w:rsid w:val="003C6627"/>
    <w:rsid w:val="003F4825"/>
    <w:rsid w:val="00635E05"/>
    <w:rsid w:val="00642603"/>
    <w:rsid w:val="00715F33"/>
    <w:rsid w:val="008B1589"/>
    <w:rsid w:val="008C0572"/>
    <w:rsid w:val="008E0C0D"/>
    <w:rsid w:val="00931221"/>
    <w:rsid w:val="00A03E0C"/>
    <w:rsid w:val="00B97D19"/>
    <w:rsid w:val="00EF0EB8"/>
    <w:rsid w:val="00F37081"/>
    <w:rsid w:val="00F37633"/>
  </w:rsids>
  <m:mathPr>
    <m:mathFont m:val="Frutiger 65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33"/>
  </w:style>
  <w:style w:type="paragraph" w:styleId="Heading1">
    <w:name w:val="heading 1"/>
    <w:basedOn w:val="normal0"/>
    <w:next w:val="normal0"/>
    <w:rsid w:val="00A03E0C"/>
    <w:pPr>
      <w:keepNext/>
      <w:keepLines/>
      <w:spacing w:before="480" w:after="120"/>
      <w:contextualSpacing/>
      <w:outlineLvl w:val="0"/>
    </w:pPr>
    <w:rPr>
      <w:b/>
      <w:sz w:val="48"/>
    </w:rPr>
  </w:style>
  <w:style w:type="paragraph" w:styleId="Heading2">
    <w:name w:val="heading 2"/>
    <w:basedOn w:val="normal0"/>
    <w:next w:val="normal0"/>
    <w:rsid w:val="00A03E0C"/>
    <w:pPr>
      <w:keepNext/>
      <w:keepLines/>
      <w:spacing w:before="360" w:after="80"/>
      <w:contextualSpacing/>
      <w:outlineLvl w:val="1"/>
    </w:pPr>
    <w:rPr>
      <w:b/>
      <w:sz w:val="36"/>
    </w:rPr>
  </w:style>
  <w:style w:type="paragraph" w:styleId="Heading3">
    <w:name w:val="heading 3"/>
    <w:basedOn w:val="normal0"/>
    <w:next w:val="normal0"/>
    <w:rsid w:val="00A03E0C"/>
    <w:pPr>
      <w:keepNext/>
      <w:keepLines/>
      <w:spacing w:before="280" w:after="80"/>
      <w:contextualSpacing/>
      <w:outlineLvl w:val="2"/>
    </w:pPr>
    <w:rPr>
      <w:b/>
      <w:sz w:val="28"/>
    </w:rPr>
  </w:style>
  <w:style w:type="paragraph" w:styleId="Heading4">
    <w:name w:val="heading 4"/>
    <w:basedOn w:val="normal0"/>
    <w:next w:val="normal0"/>
    <w:rsid w:val="00A03E0C"/>
    <w:pPr>
      <w:keepNext/>
      <w:keepLines/>
      <w:spacing w:before="240" w:after="40"/>
      <w:contextualSpacing/>
      <w:outlineLvl w:val="3"/>
    </w:pPr>
    <w:rPr>
      <w:b/>
    </w:rPr>
  </w:style>
  <w:style w:type="paragraph" w:styleId="Heading5">
    <w:name w:val="heading 5"/>
    <w:basedOn w:val="normal0"/>
    <w:next w:val="normal0"/>
    <w:rsid w:val="00A03E0C"/>
    <w:pPr>
      <w:keepNext/>
      <w:keepLines/>
      <w:spacing w:before="220" w:after="40"/>
      <w:contextualSpacing/>
      <w:outlineLvl w:val="4"/>
    </w:pPr>
    <w:rPr>
      <w:b/>
      <w:sz w:val="22"/>
    </w:rPr>
  </w:style>
  <w:style w:type="paragraph" w:styleId="Heading6">
    <w:name w:val="heading 6"/>
    <w:basedOn w:val="normal0"/>
    <w:next w:val="normal0"/>
    <w:rsid w:val="00A03E0C"/>
    <w:pPr>
      <w:keepNext/>
      <w:keepLines/>
      <w:spacing w:before="200" w:after="40"/>
      <w:contextualSpacing/>
      <w:outlineLvl w:val="5"/>
    </w:pPr>
    <w:rPr>
      <w:b/>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A03E0C"/>
  </w:style>
  <w:style w:type="paragraph" w:styleId="Title">
    <w:name w:val="Title"/>
    <w:basedOn w:val="normal0"/>
    <w:next w:val="normal0"/>
    <w:rsid w:val="00A03E0C"/>
    <w:pPr>
      <w:keepNext/>
      <w:keepLines/>
      <w:spacing w:before="480" w:after="120"/>
      <w:contextualSpacing/>
    </w:pPr>
    <w:rPr>
      <w:b/>
      <w:sz w:val="72"/>
    </w:rPr>
  </w:style>
  <w:style w:type="paragraph" w:styleId="Subtitle">
    <w:name w:val="Subtitle"/>
    <w:basedOn w:val="normal0"/>
    <w:next w:val="normal0"/>
    <w:rsid w:val="00A03E0C"/>
    <w:pPr>
      <w:keepNext/>
      <w:keepLines/>
      <w:spacing w:before="360" w:after="80"/>
      <w:contextualSpacing/>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2</Pages>
  <Words>380</Words>
  <Characters>2167</Characters>
  <Application>Microsoft Macintosh Word</Application>
  <DocSecurity>0</DocSecurity>
  <Lines>18</Lines>
  <Paragraphs>4</Paragraphs>
  <ScaleCrop>false</ScaleCrop>
  <Company>Shields Business Services, LLC</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AOD Lesson Plan.doc.docx</dc:title>
  <cp:lastModifiedBy>Amber Larson</cp:lastModifiedBy>
  <cp:revision>18</cp:revision>
  <dcterms:created xsi:type="dcterms:W3CDTF">2015-02-17T03:24:00Z</dcterms:created>
  <dcterms:modified xsi:type="dcterms:W3CDTF">2015-03-09T23:17:00Z</dcterms:modified>
</cp:coreProperties>
</file>